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0D78BBAD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D371AB">
        <w:rPr>
          <w:rFonts w:eastAsia="Arial Unicode MS"/>
          <w:b/>
        </w:rPr>
        <w:t>4</w:t>
      </w:r>
      <w:r w:rsidR="00954DAF">
        <w:rPr>
          <w:rFonts w:eastAsia="Arial Unicode MS"/>
          <w:b/>
        </w:rPr>
        <w:t>2</w:t>
      </w:r>
    </w:p>
    <w:p w14:paraId="3342B827" w14:textId="6DF4DDBF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541B0">
        <w:rPr>
          <w:rFonts w:eastAsia="Arial Unicode MS"/>
        </w:rPr>
        <w:t>4</w:t>
      </w:r>
      <w:r w:rsidR="00954DAF">
        <w:rPr>
          <w:rFonts w:eastAsia="Arial Unicode MS"/>
        </w:rPr>
        <w:t>1</w:t>
      </w:r>
      <w:r>
        <w:rPr>
          <w:rFonts w:eastAsia="Arial Unicode MS"/>
        </w:rPr>
        <w:t>. p.)</w:t>
      </w:r>
    </w:p>
    <w:p w14:paraId="4D90C5E7" w14:textId="77777777" w:rsidR="00C53136" w:rsidRPr="00466449" w:rsidRDefault="00C5313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41A704BF" w14:textId="5F994D4B" w:rsidR="00954DAF" w:rsidRDefault="00954DAF" w:rsidP="00954DAF">
      <w:pPr>
        <w:widowControl w:val="0"/>
        <w:suppressAutoHyphens/>
        <w:jc w:val="both"/>
        <w:rPr>
          <w:rFonts w:eastAsia="Lucida Sans Unicode"/>
          <w:b/>
          <w:bCs/>
          <w:kern w:val="2"/>
        </w:rPr>
      </w:pPr>
      <w:bookmarkStart w:id="2" w:name="_Hlk157428689"/>
      <w:bookmarkStart w:id="3" w:name="_Hlk157428448"/>
      <w:bookmarkStart w:id="4" w:name="_Hlk157428211"/>
      <w:bookmarkStart w:id="5" w:name="_Hlk157426271"/>
      <w:bookmarkStart w:id="6" w:name="_Hlk157426119"/>
      <w:bookmarkStart w:id="7" w:name="_Hlk157425883"/>
      <w:bookmarkStart w:id="8" w:name="_Hlk157425319"/>
      <w:bookmarkStart w:id="9" w:name="OLE_LINK62"/>
      <w:bookmarkStart w:id="10" w:name="OLE_LINK63"/>
      <w:bookmarkStart w:id="11" w:name="OLE_LINK64"/>
      <w:bookmarkStart w:id="12" w:name="_Hlk508403601"/>
      <w:bookmarkStart w:id="13" w:name="OLE_LINK1"/>
      <w:bookmarkStart w:id="14" w:name="_Hlk3205658"/>
      <w:bookmarkStart w:id="15" w:name="_Hlk106288471"/>
      <w:bookmarkStart w:id="16" w:name="_Hlk157425047"/>
      <w:bookmarkStart w:id="17" w:name="_Hlk157424801"/>
      <w:bookmarkStart w:id="18" w:name="_Hlk157424582"/>
      <w:bookmarkStart w:id="19" w:name="_Hlk157424386"/>
      <w:bookmarkStart w:id="20" w:name="_Hlk157424169"/>
      <w:bookmarkStart w:id="21" w:name="_Hlk155805295"/>
      <w:r w:rsidRPr="00954DAF">
        <w:rPr>
          <w:rFonts w:eastAsia="Lucida Sans Unicode"/>
          <w:b/>
          <w:bCs/>
          <w:kern w:val="2"/>
        </w:rPr>
        <w:t>Par valsts mērķdotācijas sadali Madonas novada pašvaldības vispārējās pamatizglītības un vispārējās vidējās izglītības iestāžu pedagoģisko darbinieku darba samaksai un sociālās apdrošināšanas obligātajām iemaksām no 2024.</w:t>
      </w:r>
      <w:r w:rsidR="008E32DA">
        <w:rPr>
          <w:rFonts w:eastAsia="Lucida Sans Unicode"/>
          <w:b/>
          <w:bCs/>
          <w:kern w:val="2"/>
        </w:rPr>
        <w:t> </w:t>
      </w:r>
      <w:r w:rsidRPr="00954DAF">
        <w:rPr>
          <w:rFonts w:eastAsia="Lucida Sans Unicode"/>
          <w:b/>
          <w:bCs/>
          <w:kern w:val="2"/>
        </w:rPr>
        <w:t>gada 1.</w:t>
      </w:r>
      <w:r w:rsidR="008E32DA">
        <w:rPr>
          <w:rFonts w:eastAsia="Lucida Sans Unicode"/>
          <w:b/>
          <w:bCs/>
          <w:kern w:val="2"/>
        </w:rPr>
        <w:t> </w:t>
      </w:r>
      <w:r w:rsidRPr="00954DAF">
        <w:rPr>
          <w:rFonts w:eastAsia="Lucida Sans Unicode"/>
          <w:b/>
          <w:bCs/>
          <w:kern w:val="2"/>
        </w:rPr>
        <w:t>janvāra līdz 31.</w:t>
      </w:r>
      <w:r>
        <w:rPr>
          <w:rFonts w:eastAsia="Lucida Sans Unicode"/>
          <w:b/>
          <w:bCs/>
          <w:kern w:val="2"/>
        </w:rPr>
        <w:t> </w:t>
      </w:r>
      <w:r w:rsidRPr="00954DAF">
        <w:rPr>
          <w:rFonts w:eastAsia="Lucida Sans Unicode"/>
          <w:b/>
          <w:bCs/>
          <w:kern w:val="2"/>
        </w:rPr>
        <w:t>augustam</w:t>
      </w:r>
      <w:bookmarkEnd w:id="2"/>
    </w:p>
    <w:p w14:paraId="0D9DCBA5" w14:textId="77777777" w:rsidR="000F1DD0" w:rsidRPr="000F1DD0" w:rsidRDefault="000F1DD0" w:rsidP="000F1DD0">
      <w:pPr>
        <w:rPr>
          <w:i/>
        </w:rPr>
      </w:pPr>
    </w:p>
    <w:p w14:paraId="799A29DE" w14:textId="4AB47C6E" w:rsidR="000F1DD0" w:rsidRPr="000F1DD0" w:rsidRDefault="000F1DD0" w:rsidP="000F1DD0">
      <w:pPr>
        <w:ind w:firstLine="720"/>
        <w:jc w:val="both"/>
      </w:pPr>
      <w:r w:rsidRPr="000F1DD0">
        <w:t xml:space="preserve">Saskaņā ar likumu “Par valsts budžetu 2024. gadam un budžeta ietvaru 2024., 2025. un 2026. gadam” ir apstiprināts finansējums mērķdotācijām pašvaldībām 2024. gada 8 mēnešiem. Pašvaldības Izglītības nodaļa un Finanšu nodaļa ir </w:t>
      </w:r>
      <w:r w:rsidRPr="000F1DD0">
        <w:rPr>
          <w:color w:val="000000"/>
        </w:rPr>
        <w:t xml:space="preserve"> </w:t>
      </w:r>
      <w:r w:rsidRPr="000F1DD0">
        <w:t>veikusi aprēķinus par valsts mērķdotācijas sadali izglītības iestādēm no 2024.</w:t>
      </w:r>
      <w:r w:rsidR="008E32DA">
        <w:t> </w:t>
      </w:r>
      <w:r w:rsidRPr="000F1DD0">
        <w:t>gada 1.</w:t>
      </w:r>
      <w:r w:rsidR="008E32DA">
        <w:t> </w:t>
      </w:r>
      <w:r w:rsidRPr="000F1DD0">
        <w:t>janvāra līdz 31.</w:t>
      </w:r>
      <w:r w:rsidR="008E32DA">
        <w:t> </w:t>
      </w:r>
      <w:r w:rsidRPr="000F1DD0">
        <w:t xml:space="preserve">augustam. </w:t>
      </w:r>
    </w:p>
    <w:p w14:paraId="58950482" w14:textId="48B4140E" w:rsidR="000F1DD0" w:rsidRDefault="000F1DD0" w:rsidP="00BE1032">
      <w:pPr>
        <w:ind w:firstLine="720"/>
        <w:jc w:val="both"/>
        <w:rPr>
          <w:rFonts w:eastAsia="Calibri"/>
          <w:b/>
          <w:bCs/>
        </w:rPr>
      </w:pPr>
      <w:r w:rsidRPr="000F1DD0">
        <w:rPr>
          <w:rFonts w:eastAsia="Calibri"/>
        </w:rPr>
        <w:t>Noklausījusies sniegto informāciju</w:t>
      </w:r>
      <w:r w:rsidRPr="000F1DD0">
        <w:t xml:space="preserve">, </w:t>
      </w:r>
      <w:r w:rsidRPr="000F1DD0">
        <w:rPr>
          <w:color w:val="000000"/>
        </w:rPr>
        <w:t>ņemot vērā 19.01.2024. Izglītības un jaunatnes lietu komitejas</w:t>
      </w:r>
      <w:r w:rsidR="008E32DA">
        <w:rPr>
          <w:color w:val="000000"/>
        </w:rPr>
        <w:t xml:space="preserve"> un 23.01.2024. Finanšu un attīstības komitejas</w:t>
      </w:r>
      <w:r w:rsidRPr="000F1DD0">
        <w:rPr>
          <w:color w:val="000000"/>
        </w:rPr>
        <w:t xml:space="preserve"> atzinumu</w:t>
      </w:r>
      <w:r w:rsidR="008E32DA">
        <w:rPr>
          <w:color w:val="000000"/>
        </w:rPr>
        <w:t>s</w:t>
      </w:r>
      <w:r w:rsidRPr="000F1DD0">
        <w:t xml:space="preserve">, </w:t>
      </w:r>
      <w:r w:rsidR="00BE1032">
        <w:t xml:space="preserve">atklāti balsojot: </w:t>
      </w:r>
      <w:r w:rsidR="00BE1032">
        <w:rPr>
          <w:b/>
          <w:color w:val="000000"/>
        </w:rPr>
        <w:t xml:space="preserve">PAR – 14 </w:t>
      </w:r>
      <w:r w:rsidR="00BE1032">
        <w:rPr>
          <w:color w:val="000000"/>
        </w:rPr>
        <w:t>(</w:t>
      </w:r>
      <w:r w:rsidR="00BE1032"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 w:rsidR="00BE1032">
        <w:rPr>
          <w:rFonts w:eastAsia="Calibri"/>
        </w:rPr>
        <w:t>,</w:t>
      </w:r>
      <w:r w:rsidR="00BE1032">
        <w:rPr>
          <w:rFonts w:eastAsia="Calibri"/>
          <w:b/>
          <w:bCs/>
        </w:rPr>
        <w:t xml:space="preserve"> PRET – NAV, ATTURAS – NAV</w:t>
      </w:r>
      <w:r w:rsidR="00BE1032">
        <w:rPr>
          <w:rFonts w:eastAsia="Calibri"/>
        </w:rPr>
        <w:t xml:space="preserve">, Madonas novada pašvaldības dome </w:t>
      </w:r>
      <w:r w:rsidR="00BE1032">
        <w:rPr>
          <w:rFonts w:eastAsia="Calibri"/>
          <w:b/>
          <w:bCs/>
        </w:rPr>
        <w:t>NOLEMJ:</w:t>
      </w:r>
    </w:p>
    <w:p w14:paraId="6AD0CE46" w14:textId="77777777" w:rsidR="00BE1032" w:rsidRPr="00BE1032" w:rsidRDefault="00BE1032" w:rsidP="00BE1032">
      <w:pPr>
        <w:ind w:firstLine="720"/>
        <w:jc w:val="both"/>
        <w:rPr>
          <w:rFonts w:eastAsia="Calibri"/>
          <w:b/>
          <w:bCs/>
        </w:rPr>
      </w:pPr>
    </w:p>
    <w:p w14:paraId="4C1CB7F0" w14:textId="04EFD6CF" w:rsidR="000F1DD0" w:rsidRDefault="000F1DD0" w:rsidP="00BE1032">
      <w:pPr>
        <w:pStyle w:val="Sarakstarindkopa"/>
        <w:numPr>
          <w:ilvl w:val="0"/>
          <w:numId w:val="26"/>
        </w:numPr>
        <w:spacing w:before="0" w:beforeAutospacing="0" w:after="0" w:afterAutospacing="0"/>
        <w:ind w:hanging="720"/>
        <w:jc w:val="both"/>
        <w:rPr>
          <w:color w:val="000000"/>
        </w:rPr>
      </w:pPr>
      <w:r w:rsidRPr="000F1DD0">
        <w:t>Sadalīt Madonas novada pašvaldības vispārējās pamatizglītības un vispārējās vidējās izglītības iestāžu pedagoģisko darbinieku darba samaksai un sociālās apdrošināšanas obligātajām iemaksām paredzēto valsts mērķdotāciju no 2024.</w:t>
      </w:r>
      <w:r w:rsidR="008E32DA">
        <w:t> </w:t>
      </w:r>
      <w:r w:rsidRPr="000F1DD0">
        <w:t>gada 1.</w:t>
      </w:r>
      <w:r w:rsidR="008E32DA">
        <w:t> </w:t>
      </w:r>
      <w:r w:rsidRPr="000F1DD0">
        <w:t>janvāra līdz 31.</w:t>
      </w:r>
      <w:r w:rsidR="008E32DA">
        <w:t> </w:t>
      </w:r>
      <w:r w:rsidRPr="000F1DD0">
        <w:t xml:space="preserve">augustam EUR </w:t>
      </w:r>
      <w:r w:rsidRPr="000F1DD0">
        <w:rPr>
          <w:color w:val="000000"/>
        </w:rPr>
        <w:t>45786000,00 apmērā.</w:t>
      </w:r>
    </w:p>
    <w:p w14:paraId="47B5DFCC" w14:textId="1A0092CE" w:rsidR="000F1DD0" w:rsidRPr="000F1DD0" w:rsidRDefault="000F1DD0" w:rsidP="000F1DD0">
      <w:pPr>
        <w:pStyle w:val="Sarakstarindkopa"/>
        <w:numPr>
          <w:ilvl w:val="0"/>
          <w:numId w:val="26"/>
        </w:numPr>
        <w:ind w:hanging="720"/>
        <w:jc w:val="both"/>
        <w:rPr>
          <w:color w:val="000000"/>
        </w:rPr>
      </w:pPr>
      <w:r w:rsidRPr="000F1DD0">
        <w:t>Iedalīt Dzelzavas Pakalnu pamatskolai valsts mērķdotāciju no 2024.</w:t>
      </w:r>
      <w:r w:rsidR="008E32DA">
        <w:t> </w:t>
      </w:r>
      <w:r w:rsidRPr="000F1DD0">
        <w:t>gada 1.</w:t>
      </w:r>
      <w:r w:rsidR="008E32DA">
        <w:t> </w:t>
      </w:r>
      <w:r w:rsidRPr="000F1DD0">
        <w:t>janvāra līdz 31.</w:t>
      </w:r>
      <w:r w:rsidR="008E32DA">
        <w:t> </w:t>
      </w:r>
      <w:r w:rsidRPr="000F1DD0">
        <w:t xml:space="preserve">augustam EUR </w:t>
      </w:r>
      <w:r w:rsidRPr="000F1DD0">
        <w:rPr>
          <w:color w:val="000000"/>
        </w:rPr>
        <w:t xml:space="preserve">817866,00 apmērā, t.sk. </w:t>
      </w:r>
      <w:r w:rsidRPr="000F1DD0">
        <w:t xml:space="preserve">pedagoģisko darbinieku darba samaksai un sociālās apdrošināšanas obligātajām iemaksām -590664,00 </w:t>
      </w:r>
      <w:proofErr w:type="spellStart"/>
      <w:r w:rsidRPr="000F1DD0">
        <w:rPr>
          <w:i/>
        </w:rPr>
        <w:t>euro</w:t>
      </w:r>
      <w:proofErr w:type="spellEnd"/>
      <w:r w:rsidRPr="000F1DD0">
        <w:t xml:space="preserve">, kā arī </w:t>
      </w:r>
      <w:proofErr w:type="spellStart"/>
      <w:r w:rsidRPr="000F1DD0">
        <w:t>ārsniecības</w:t>
      </w:r>
      <w:proofErr w:type="spellEnd"/>
      <w:r w:rsidRPr="000F1DD0">
        <w:t xml:space="preserve"> personu darba samaksas pieaugumam 2024.</w:t>
      </w:r>
      <w:r w:rsidR="008E32DA">
        <w:t> </w:t>
      </w:r>
      <w:r w:rsidRPr="000F1DD0">
        <w:t xml:space="preserve">gadā – 2564,00 </w:t>
      </w:r>
      <w:proofErr w:type="spellStart"/>
      <w:r w:rsidRPr="000F1DD0">
        <w:rPr>
          <w:i/>
        </w:rPr>
        <w:t>euro</w:t>
      </w:r>
      <w:proofErr w:type="spellEnd"/>
      <w:r w:rsidRPr="000F1DD0">
        <w:t>.</w:t>
      </w:r>
    </w:p>
    <w:p w14:paraId="27577698" w14:textId="2954DDA4" w:rsidR="000F1DD0" w:rsidRPr="000F1DD0" w:rsidRDefault="000F1DD0" w:rsidP="000F1DD0">
      <w:pPr>
        <w:widowControl w:val="0"/>
        <w:suppressAutoHyphens/>
        <w:spacing w:after="120"/>
        <w:jc w:val="both"/>
        <w:rPr>
          <w:rFonts w:eastAsia="Lucida Sans Unicode"/>
          <w:i/>
          <w:iCs/>
          <w:kern w:val="2"/>
        </w:rPr>
      </w:pPr>
      <w:r w:rsidRPr="000F1DD0">
        <w:rPr>
          <w:rFonts w:eastAsia="Lucida Sans Unicode"/>
          <w:i/>
          <w:iCs/>
          <w:kern w:val="2"/>
        </w:rPr>
        <w:t>Pielikumā: Madonas novada pašvaldības vispārējās pamatizglītības un vispārējās vidējās izglītības iestāžu pedagoģisko darbinieku darba samaksai un sociālās apdrošināšanas obligātajām iemaksām paredzētās valsts mērķdotācijas sadales saraksti no 2024.</w:t>
      </w:r>
      <w:r w:rsidR="008E32DA">
        <w:rPr>
          <w:rFonts w:eastAsia="Lucida Sans Unicode"/>
          <w:i/>
          <w:iCs/>
          <w:kern w:val="2"/>
        </w:rPr>
        <w:t> </w:t>
      </w:r>
      <w:r w:rsidRPr="000F1DD0">
        <w:rPr>
          <w:rFonts w:eastAsia="Lucida Sans Unicode"/>
          <w:i/>
          <w:iCs/>
          <w:kern w:val="2"/>
        </w:rPr>
        <w:t>gada</w:t>
      </w:r>
      <w:r w:rsidR="0006637C">
        <w:rPr>
          <w:rFonts w:eastAsia="Lucida Sans Unicode"/>
          <w:i/>
          <w:iCs/>
          <w:kern w:val="2"/>
        </w:rPr>
        <w:t xml:space="preserve"> </w:t>
      </w:r>
      <w:r w:rsidRPr="000F1DD0">
        <w:rPr>
          <w:rFonts w:eastAsia="Lucida Sans Unicode"/>
          <w:i/>
          <w:iCs/>
          <w:kern w:val="2"/>
        </w:rPr>
        <w:t>1.</w:t>
      </w:r>
      <w:r w:rsidR="0006637C">
        <w:rPr>
          <w:rFonts w:eastAsia="Lucida Sans Unicode"/>
          <w:i/>
          <w:iCs/>
          <w:kern w:val="2"/>
        </w:rPr>
        <w:t> </w:t>
      </w:r>
      <w:r w:rsidRPr="000F1DD0">
        <w:rPr>
          <w:rFonts w:eastAsia="Lucida Sans Unicode"/>
          <w:i/>
          <w:iCs/>
          <w:kern w:val="2"/>
        </w:rPr>
        <w:t>janvāra līdz 31.</w:t>
      </w:r>
      <w:r w:rsidR="0006637C">
        <w:rPr>
          <w:rFonts w:eastAsia="Lucida Sans Unicode"/>
          <w:i/>
          <w:iCs/>
          <w:kern w:val="2"/>
        </w:rPr>
        <w:t> </w:t>
      </w:r>
      <w:r w:rsidRPr="000F1DD0">
        <w:rPr>
          <w:rFonts w:eastAsia="Lucida Sans Unicode"/>
          <w:i/>
          <w:iCs/>
          <w:kern w:val="2"/>
        </w:rPr>
        <w:t>augustam.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52E37FF4" w14:textId="278A2F7F" w:rsidR="00E821BE" w:rsidRDefault="00E821BE" w:rsidP="00BC233B">
      <w:pPr>
        <w:jc w:val="both"/>
        <w:rPr>
          <w:rFonts w:eastAsia="Lucida Sans Unicode"/>
          <w:kern w:val="2"/>
        </w:rPr>
      </w:pPr>
    </w:p>
    <w:p w14:paraId="25FF5D5E" w14:textId="77777777" w:rsidR="00954DAF" w:rsidRPr="008641A5" w:rsidRDefault="00954DAF" w:rsidP="00BC233B">
      <w:pPr>
        <w:jc w:val="both"/>
        <w:rPr>
          <w:rFonts w:eastAsia="Calibri"/>
        </w:rPr>
      </w:pPr>
    </w:p>
    <w:p w14:paraId="53446254" w14:textId="77777777" w:rsidR="00466449" w:rsidRPr="00582C08" w:rsidRDefault="00466449" w:rsidP="00BC233B">
      <w:pPr>
        <w:jc w:val="both"/>
      </w:pPr>
      <w:r w:rsidRPr="00582C08">
        <w:t xml:space="preserve">             </w:t>
      </w:r>
      <w:bookmarkStart w:id="22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22"/>
    <w:p w14:paraId="0C264A57" w14:textId="50ADB444" w:rsidR="00E541B0" w:rsidRDefault="00E541B0" w:rsidP="00BC233B">
      <w:pPr>
        <w:rPr>
          <w:i/>
          <w:iCs/>
        </w:rPr>
      </w:pPr>
    </w:p>
    <w:p w14:paraId="32E97BBB" w14:textId="77777777" w:rsidR="00954DAF" w:rsidRPr="008641A5" w:rsidRDefault="00954DAF" w:rsidP="00BC233B">
      <w:pPr>
        <w:rPr>
          <w:i/>
          <w:iCs/>
        </w:rPr>
      </w:pPr>
    </w:p>
    <w:p w14:paraId="3AFA02A6" w14:textId="77777777" w:rsidR="00954DAF" w:rsidRPr="00954DAF" w:rsidRDefault="00954DAF" w:rsidP="00954DAF">
      <w:pPr>
        <w:widowControl w:val="0"/>
        <w:suppressAutoHyphens/>
        <w:spacing w:after="120"/>
        <w:jc w:val="both"/>
        <w:rPr>
          <w:rFonts w:eastAsia="Lucida Sans Unicode"/>
          <w:i/>
          <w:iCs/>
          <w:kern w:val="2"/>
        </w:rPr>
      </w:pPr>
      <w:r w:rsidRPr="00954DAF">
        <w:rPr>
          <w:rFonts w:eastAsia="Lucida Sans Unicode"/>
          <w:i/>
          <w:iCs/>
          <w:kern w:val="2"/>
        </w:rPr>
        <w:t>Seržāne 26136230</w:t>
      </w:r>
    </w:p>
    <w:p w14:paraId="09D44EDC" w14:textId="77777777" w:rsidR="00E541B0" w:rsidRPr="007929E1" w:rsidRDefault="00E541B0" w:rsidP="00BC233B">
      <w:pPr>
        <w:jc w:val="both"/>
        <w:rPr>
          <w:rFonts w:eastAsiaTheme="minorHAnsi"/>
          <w:i/>
          <w:iCs/>
          <w:lang w:eastAsia="en-US"/>
        </w:rPr>
      </w:pPr>
    </w:p>
    <w:sectPr w:rsidR="00E541B0" w:rsidRPr="007929E1" w:rsidSect="00B65CCD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65E5" w14:textId="77777777" w:rsidR="000172C9" w:rsidRDefault="000172C9" w:rsidP="00151271">
      <w:r>
        <w:separator/>
      </w:r>
    </w:p>
  </w:endnote>
  <w:endnote w:type="continuationSeparator" w:id="0">
    <w:p w14:paraId="4D4E9C8C" w14:textId="77777777" w:rsidR="000172C9" w:rsidRDefault="000172C9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23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3D53DF1" w14:textId="77777777" w:rsidR="00B65CCD" w:rsidRPr="003C7F1F" w:rsidRDefault="00B65CCD" w:rsidP="00B65CCD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36B63931" w14:textId="77777777" w:rsidR="00B65CCD" w:rsidRDefault="000172C9" w:rsidP="00B65CCD">
        <w:pPr>
          <w:pStyle w:val="Kjene"/>
          <w:jc w:val="center"/>
        </w:pPr>
      </w:p>
    </w:sdtContent>
  </w:sdt>
  <w:bookmarkEnd w:id="23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26603"/>
      <w:docPartObj>
        <w:docPartGallery w:val="Page Numbers (Bottom of Page)"/>
        <w:docPartUnique/>
      </w:docPartObj>
    </w:sdtPr>
    <w:sdtEndPr/>
    <w:sdtContent>
      <w:p w14:paraId="6912A69E" w14:textId="54184AAB" w:rsidR="00E541B0" w:rsidRPr="003C7F1F" w:rsidRDefault="00E541B0" w:rsidP="00E541B0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0B8EEEB7" w14:textId="77777777" w:rsidR="00E541B0" w:rsidRDefault="000172C9" w:rsidP="00E541B0">
        <w:pPr>
          <w:pStyle w:val="Kjene"/>
          <w:jc w:val="center"/>
        </w:pPr>
      </w:p>
    </w:sdtContent>
  </w:sdt>
  <w:p w14:paraId="170EB6B4" w14:textId="7AB38593" w:rsidR="00E541B0" w:rsidRDefault="00E541B0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C17D" w14:textId="77777777" w:rsidR="000172C9" w:rsidRDefault="000172C9" w:rsidP="00151271">
      <w:r>
        <w:separator/>
      </w:r>
    </w:p>
  </w:footnote>
  <w:footnote w:type="continuationSeparator" w:id="0">
    <w:p w14:paraId="0577F4EC" w14:textId="77777777" w:rsidR="000172C9" w:rsidRDefault="000172C9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54C1F"/>
    <w:multiLevelType w:val="hybridMultilevel"/>
    <w:tmpl w:val="FDEE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08445C3"/>
    <w:multiLevelType w:val="hybridMultilevel"/>
    <w:tmpl w:val="FC747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6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4"/>
  </w:num>
  <w:num w:numId="4">
    <w:abstractNumId w:val="23"/>
  </w:num>
  <w:num w:numId="5">
    <w:abstractNumId w:val="5"/>
  </w:num>
  <w:num w:numId="6">
    <w:abstractNumId w:val="22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15"/>
  </w:num>
  <w:num w:numId="12">
    <w:abstractNumId w:val="27"/>
  </w:num>
  <w:num w:numId="13">
    <w:abstractNumId w:val="4"/>
  </w:num>
  <w:num w:numId="14">
    <w:abstractNumId w:val="14"/>
  </w:num>
  <w:num w:numId="15">
    <w:abstractNumId w:val="17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1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0"/>
  </w:num>
  <w:num w:numId="24">
    <w:abstractNumId w:val="21"/>
  </w:num>
  <w:num w:numId="25">
    <w:abstractNumId w:val="19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2C9"/>
    <w:rsid w:val="00017340"/>
    <w:rsid w:val="0001771F"/>
    <w:rsid w:val="00022201"/>
    <w:rsid w:val="00022ED5"/>
    <w:rsid w:val="00024038"/>
    <w:rsid w:val="00027067"/>
    <w:rsid w:val="00027D90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37C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D4124"/>
    <w:rsid w:val="000E1CD7"/>
    <w:rsid w:val="000F0A69"/>
    <w:rsid w:val="000F1DD0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39CD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06AE3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29E1"/>
    <w:rsid w:val="00792ECB"/>
    <w:rsid w:val="007A1058"/>
    <w:rsid w:val="007A67D2"/>
    <w:rsid w:val="007A6AA9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2DA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4DAF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399A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E1032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5751D"/>
    <w:rsid w:val="00D60E8B"/>
    <w:rsid w:val="00D64500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1B0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3379"/>
    <w:rsid w:val="00EA442E"/>
    <w:rsid w:val="00EB337A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5458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445</cp:revision>
  <dcterms:created xsi:type="dcterms:W3CDTF">2023-08-17T07:16:00Z</dcterms:created>
  <dcterms:modified xsi:type="dcterms:W3CDTF">2024-02-01T13:17:00Z</dcterms:modified>
</cp:coreProperties>
</file>